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D0C7" w14:textId="282D4281" w:rsidR="0097517A" w:rsidRPr="0097517A" w:rsidRDefault="00DA4DEE" w:rsidP="0097517A">
      <w:pPr>
        <w:pStyle w:val="Title"/>
      </w:pPr>
      <w:r>
        <w:t xml:space="preserve">New pathways </w:t>
      </w:r>
    </w:p>
    <w:p w14:paraId="43D22337" w14:textId="4DB98569" w:rsidR="00DA4DEE" w:rsidRDefault="00DA4DEE" w:rsidP="00DA4DEE">
      <w:pPr>
        <w:pStyle w:val="NoSpacing"/>
        <w:rPr>
          <w:sz w:val="24"/>
          <w:szCs w:val="24"/>
        </w:rPr>
      </w:pPr>
      <w:r>
        <w:rPr>
          <w:sz w:val="24"/>
          <w:szCs w:val="24"/>
        </w:rPr>
        <w:t xml:space="preserve">God is opening new opportunities to us. What will we do? Will we stay with the familiar, or follow God into the new? </w:t>
      </w:r>
    </w:p>
    <w:p w14:paraId="6EDA3D32" w14:textId="77777777" w:rsidR="00DA4DEE" w:rsidRDefault="00DA4DEE" w:rsidP="00DA4DEE">
      <w:pPr>
        <w:pStyle w:val="NoSpacing"/>
        <w:rPr>
          <w:sz w:val="24"/>
          <w:szCs w:val="24"/>
        </w:rPr>
      </w:pPr>
    </w:p>
    <w:p w14:paraId="4F200FFE" w14:textId="7D77D22E" w:rsidR="00DA4DEE" w:rsidRDefault="00DA4DEE" w:rsidP="00DA4DEE">
      <w:pPr>
        <w:pStyle w:val="NoSpacing"/>
        <w:rPr>
          <w:rFonts w:eastAsia="Times New Roman"/>
          <w:i/>
          <w:iCs/>
          <w:sz w:val="24"/>
          <w:szCs w:val="24"/>
          <w:shd w:val="clear" w:color="auto" w:fill="FFFFFF"/>
        </w:rPr>
      </w:pPr>
      <w:r w:rsidRPr="00DA4DEE">
        <w:rPr>
          <w:rFonts w:eastAsia="Times New Roman"/>
          <w:i/>
          <w:iCs/>
          <w:sz w:val="24"/>
          <w:szCs w:val="24"/>
          <w:shd w:val="clear" w:color="auto" w:fill="FFFFFF"/>
        </w:rPr>
        <w:t xml:space="preserve">And to the angel of the church in Philadelphia write, “These things </w:t>
      </w:r>
      <w:proofErr w:type="gramStart"/>
      <w:r w:rsidRPr="00DA4DEE">
        <w:rPr>
          <w:rFonts w:eastAsia="Times New Roman"/>
          <w:i/>
          <w:iCs/>
          <w:sz w:val="24"/>
          <w:szCs w:val="24"/>
          <w:shd w:val="clear" w:color="auto" w:fill="FFFFFF"/>
        </w:rPr>
        <w:t>says</w:t>
      </w:r>
      <w:proofErr w:type="gramEnd"/>
      <w:r w:rsidRPr="00DA4DEE">
        <w:rPr>
          <w:rFonts w:eastAsia="Times New Roman"/>
          <w:i/>
          <w:iCs/>
          <w:sz w:val="24"/>
          <w:szCs w:val="24"/>
          <w:shd w:val="clear" w:color="auto" w:fill="FFFFFF"/>
        </w:rPr>
        <w:t xml:space="preserve"> He who is holy, He who is true, He who has the key of David, He who opens and no one shuts, and shuts and no one opens”: “I know your works. See, I have set before you an open door, and no one can shut it; for you have a little strength, have kept My word, and have not denied My name.” Revelation 3:7-8</w:t>
      </w:r>
    </w:p>
    <w:p w14:paraId="05158CAF" w14:textId="714DB220" w:rsidR="006421E8" w:rsidRDefault="006421E8" w:rsidP="00DA4DEE">
      <w:pPr>
        <w:pStyle w:val="NoSpacing"/>
        <w:rPr>
          <w:rFonts w:eastAsia="Times New Roman"/>
          <w:i/>
          <w:iCs/>
          <w:sz w:val="24"/>
          <w:szCs w:val="24"/>
          <w:shd w:val="clear" w:color="auto" w:fill="FFFFFF"/>
        </w:rPr>
      </w:pPr>
    </w:p>
    <w:p w14:paraId="187CD6D9" w14:textId="591B31EB" w:rsidR="006421E8" w:rsidRPr="004C1685" w:rsidRDefault="003665EB" w:rsidP="00DA4DEE">
      <w:pPr>
        <w:pStyle w:val="NoSpacing"/>
        <w:rPr>
          <w:rFonts w:eastAsia="Times New Roman"/>
          <w:b/>
          <w:bCs/>
          <w:sz w:val="24"/>
          <w:szCs w:val="24"/>
          <w:shd w:val="clear" w:color="auto" w:fill="FFFFFF"/>
        </w:rPr>
      </w:pPr>
      <w:r>
        <w:rPr>
          <w:noProof/>
          <w:sz w:val="24"/>
          <w:szCs w:val="24"/>
        </w:rPr>
        <w:drawing>
          <wp:anchor distT="0" distB="0" distL="114300" distR="114300" simplePos="0" relativeHeight="251658240" behindDoc="0" locked="0" layoutInCell="1" allowOverlap="1" wp14:anchorId="00A273AC" wp14:editId="5CB4B6AF">
            <wp:simplePos x="0" y="0"/>
            <wp:positionH relativeFrom="margin">
              <wp:posOffset>3933825</wp:posOffset>
            </wp:positionH>
            <wp:positionV relativeFrom="margin">
              <wp:posOffset>2002790</wp:posOffset>
            </wp:positionV>
            <wp:extent cx="1939925" cy="2586567"/>
            <wp:effectExtent l="0" t="0" r="0" b="0"/>
            <wp:wrapSquare wrapText="bothSides"/>
            <wp:docPr id="5675656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565615" name="Picture 5675656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9925" cy="2586567"/>
                    </a:xfrm>
                    <a:prstGeom prst="rect">
                      <a:avLst/>
                    </a:prstGeom>
                    <a:ln>
                      <a:noFill/>
                    </a:ln>
                    <a:effectLst>
                      <a:softEdge rad="112500"/>
                    </a:effectLst>
                  </pic:spPr>
                </pic:pic>
              </a:graphicData>
            </a:graphic>
          </wp:anchor>
        </w:drawing>
      </w:r>
      <w:r w:rsidR="006421E8">
        <w:rPr>
          <w:rFonts w:eastAsia="Times New Roman"/>
          <w:sz w:val="24"/>
          <w:szCs w:val="24"/>
          <w:shd w:val="clear" w:color="auto" w:fill="FFFFFF"/>
        </w:rPr>
        <w:t>1</w:t>
      </w:r>
      <w:r w:rsidR="006421E8" w:rsidRPr="004C1685">
        <w:rPr>
          <w:rFonts w:eastAsia="Times New Roman"/>
          <w:b/>
          <w:bCs/>
          <w:sz w:val="24"/>
          <w:szCs w:val="24"/>
          <w:shd w:val="clear" w:color="auto" w:fill="FFFFFF"/>
        </w:rPr>
        <w:t>) God has a new path</w:t>
      </w:r>
    </w:p>
    <w:p w14:paraId="5D694225" w14:textId="707B27F3" w:rsidR="006421E8" w:rsidRDefault="006421E8" w:rsidP="00DA4DEE">
      <w:pPr>
        <w:pStyle w:val="NoSpacing"/>
        <w:rPr>
          <w:rFonts w:eastAsia="Times New Roman"/>
          <w:sz w:val="24"/>
          <w:szCs w:val="24"/>
          <w:shd w:val="clear" w:color="auto" w:fill="FFFFFF"/>
        </w:rPr>
      </w:pPr>
      <w:r>
        <w:rPr>
          <w:rFonts w:eastAsia="Times New Roman"/>
          <w:sz w:val="24"/>
          <w:szCs w:val="24"/>
          <w:shd w:val="clear" w:color="auto" w:fill="FFFFFF"/>
        </w:rPr>
        <w:t>Isaiah 42:16</w:t>
      </w:r>
      <w:r w:rsidR="0097517A">
        <w:rPr>
          <w:rFonts w:eastAsia="Times New Roman"/>
          <w:sz w:val="24"/>
          <w:szCs w:val="24"/>
          <w:shd w:val="clear" w:color="auto" w:fill="FFFFFF"/>
        </w:rPr>
        <w:t>, Isaiah 43:18-19</w:t>
      </w:r>
    </w:p>
    <w:p w14:paraId="6E6C0FE2" w14:textId="12994185" w:rsidR="006421E8" w:rsidRDefault="004C1685" w:rsidP="004C1685">
      <w:pPr>
        <w:pStyle w:val="NoSpacing"/>
        <w:numPr>
          <w:ilvl w:val="0"/>
          <w:numId w:val="26"/>
        </w:numPr>
        <w:rPr>
          <w:rFonts w:eastAsia="Times New Roman"/>
          <w:sz w:val="24"/>
          <w:szCs w:val="24"/>
          <w:shd w:val="clear" w:color="auto" w:fill="FFFFFF"/>
        </w:rPr>
      </w:pPr>
      <w:r>
        <w:rPr>
          <w:rFonts w:eastAsia="Times New Roman"/>
          <w:sz w:val="24"/>
          <w:szCs w:val="24"/>
          <w:shd w:val="clear" w:color="auto" w:fill="FFFFFF"/>
        </w:rPr>
        <w:t>God will only show you what you need to know, and then you must trust Him – Proverbs 4:18, 3:5-6</w:t>
      </w:r>
    </w:p>
    <w:p w14:paraId="0FA87F5B" w14:textId="04C89E2E" w:rsidR="0097517A" w:rsidRPr="004C1685" w:rsidRDefault="003665EB" w:rsidP="00DA4DEE">
      <w:pPr>
        <w:pStyle w:val="NoSpacing"/>
        <w:rPr>
          <w:rFonts w:eastAsia="Times New Roman"/>
          <w:b/>
          <w:bCs/>
          <w:sz w:val="24"/>
          <w:szCs w:val="24"/>
          <w:shd w:val="clear" w:color="auto" w:fill="FFFFFF"/>
        </w:rPr>
      </w:pPr>
      <w:r>
        <w:rPr>
          <w:rFonts w:eastAsia="Times New Roman"/>
          <w:noProof/>
          <w:sz w:val="24"/>
          <w:szCs w:val="24"/>
          <w:shd w:val="clear" w:color="auto" w:fill="FFFFFF"/>
        </w:rPr>
        <w:drawing>
          <wp:anchor distT="0" distB="0" distL="114300" distR="114300" simplePos="0" relativeHeight="251657216" behindDoc="0" locked="0" layoutInCell="1" allowOverlap="1" wp14:anchorId="28F3DE36" wp14:editId="7CFBA34D">
            <wp:simplePos x="914400" y="3467100"/>
            <wp:positionH relativeFrom="margin">
              <wp:align>center</wp:align>
            </wp:positionH>
            <wp:positionV relativeFrom="margin">
              <wp:align>bottom</wp:align>
            </wp:positionV>
            <wp:extent cx="3067050" cy="2300288"/>
            <wp:effectExtent l="0" t="0" r="0" b="0"/>
            <wp:wrapSquare wrapText="bothSides"/>
            <wp:docPr id="14439336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933663" name="Picture 144393366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7050" cy="2300288"/>
                    </a:xfrm>
                    <a:prstGeom prst="rect">
                      <a:avLst/>
                    </a:prstGeom>
                    <a:ln>
                      <a:noFill/>
                    </a:ln>
                    <a:effectLst>
                      <a:softEdge rad="112500"/>
                    </a:effectLst>
                  </pic:spPr>
                </pic:pic>
              </a:graphicData>
            </a:graphic>
          </wp:anchor>
        </w:drawing>
      </w:r>
      <w:r w:rsidR="006421E8">
        <w:rPr>
          <w:rFonts w:eastAsia="Times New Roman"/>
          <w:sz w:val="24"/>
          <w:szCs w:val="24"/>
          <w:shd w:val="clear" w:color="auto" w:fill="FFFFFF"/>
        </w:rPr>
        <w:t>2</w:t>
      </w:r>
      <w:r w:rsidR="006421E8" w:rsidRPr="004C1685">
        <w:rPr>
          <w:rFonts w:eastAsia="Times New Roman"/>
          <w:b/>
          <w:bCs/>
          <w:sz w:val="24"/>
          <w:szCs w:val="24"/>
          <w:shd w:val="clear" w:color="auto" w:fill="FFFFFF"/>
        </w:rPr>
        <w:t>) Do not be afraid of new challenges</w:t>
      </w:r>
    </w:p>
    <w:p w14:paraId="197140EF" w14:textId="68417020" w:rsidR="006421E8" w:rsidRDefault="00F01262" w:rsidP="00DA4DEE">
      <w:pPr>
        <w:pStyle w:val="NoSpacing"/>
        <w:rPr>
          <w:rFonts w:eastAsia="Times New Roman"/>
          <w:sz w:val="24"/>
          <w:szCs w:val="24"/>
          <w:shd w:val="clear" w:color="auto" w:fill="FFFFFF"/>
        </w:rPr>
      </w:pPr>
      <w:r>
        <w:rPr>
          <w:rFonts w:eastAsia="Times New Roman"/>
          <w:sz w:val="24"/>
          <w:szCs w:val="24"/>
          <w:shd w:val="clear" w:color="auto" w:fill="FFFFFF"/>
        </w:rPr>
        <w:t>1 Kings 19:19-21, Philippians 3:12-16, 2 Timothy 1:7</w:t>
      </w:r>
      <w:r w:rsidR="006421E8">
        <w:rPr>
          <w:rFonts w:eastAsia="Times New Roman"/>
          <w:sz w:val="24"/>
          <w:szCs w:val="24"/>
          <w:shd w:val="clear" w:color="auto" w:fill="FFFFFF"/>
        </w:rPr>
        <w:t xml:space="preserve"> </w:t>
      </w:r>
    </w:p>
    <w:p w14:paraId="0B0C1121" w14:textId="77777777" w:rsidR="004C1685" w:rsidRDefault="004C1685" w:rsidP="00DA4DEE">
      <w:pPr>
        <w:pStyle w:val="NoSpacing"/>
        <w:rPr>
          <w:rFonts w:eastAsia="Times New Roman"/>
          <w:sz w:val="24"/>
          <w:szCs w:val="24"/>
          <w:shd w:val="clear" w:color="auto" w:fill="FFFFFF"/>
        </w:rPr>
      </w:pPr>
    </w:p>
    <w:p w14:paraId="7C5BB84D" w14:textId="3044F9A5" w:rsidR="006421E8" w:rsidRDefault="006421E8" w:rsidP="00DA4DEE">
      <w:pPr>
        <w:pStyle w:val="NoSpacing"/>
        <w:rPr>
          <w:rFonts w:eastAsia="Times New Roman"/>
          <w:sz w:val="24"/>
          <w:szCs w:val="24"/>
          <w:shd w:val="clear" w:color="auto" w:fill="FFFFFF"/>
        </w:rPr>
      </w:pPr>
      <w:r>
        <w:rPr>
          <w:rFonts w:eastAsia="Times New Roman"/>
          <w:sz w:val="24"/>
          <w:szCs w:val="24"/>
          <w:shd w:val="clear" w:color="auto" w:fill="FFFFFF"/>
        </w:rPr>
        <w:t>3</w:t>
      </w:r>
      <w:r w:rsidRPr="004C1685">
        <w:rPr>
          <w:rFonts w:eastAsia="Times New Roman"/>
          <w:b/>
          <w:bCs/>
          <w:sz w:val="24"/>
          <w:szCs w:val="24"/>
          <w:shd w:val="clear" w:color="auto" w:fill="FFFFFF"/>
        </w:rPr>
        <w:t xml:space="preserve">) </w:t>
      </w:r>
      <w:r w:rsidR="0097517A" w:rsidRPr="004C1685">
        <w:rPr>
          <w:rFonts w:eastAsia="Times New Roman"/>
          <w:b/>
          <w:bCs/>
          <w:sz w:val="24"/>
          <w:szCs w:val="24"/>
          <w:shd w:val="clear" w:color="auto" w:fill="FFFFFF"/>
        </w:rPr>
        <w:t>God’s new path is good</w:t>
      </w:r>
    </w:p>
    <w:p w14:paraId="10C8EA32" w14:textId="1EF7C728" w:rsidR="00F01262" w:rsidRDefault="00D0079E" w:rsidP="00F01262">
      <w:pPr>
        <w:pStyle w:val="NoSpacing"/>
        <w:numPr>
          <w:ilvl w:val="0"/>
          <w:numId w:val="24"/>
        </w:numPr>
        <w:rPr>
          <w:rFonts w:eastAsia="Times New Roman"/>
          <w:sz w:val="24"/>
          <w:szCs w:val="24"/>
          <w:shd w:val="clear" w:color="auto" w:fill="FFFFFF"/>
        </w:rPr>
      </w:pPr>
      <w:r>
        <w:rPr>
          <w:rFonts w:eastAsia="Times New Roman"/>
          <w:sz w:val="24"/>
          <w:szCs w:val="24"/>
          <w:shd w:val="clear" w:color="auto" w:fill="FFFFFF"/>
        </w:rPr>
        <w:t>A path of joy and peace</w:t>
      </w:r>
      <w:r w:rsidR="00F01262">
        <w:rPr>
          <w:rFonts w:eastAsia="Times New Roman"/>
          <w:sz w:val="24"/>
          <w:szCs w:val="24"/>
          <w:shd w:val="clear" w:color="auto" w:fill="FFFFFF"/>
        </w:rPr>
        <w:t xml:space="preserve"> – </w:t>
      </w:r>
      <w:r w:rsidR="00BA2F22">
        <w:rPr>
          <w:rFonts w:eastAsia="Times New Roman"/>
          <w:sz w:val="24"/>
          <w:szCs w:val="24"/>
          <w:shd w:val="clear" w:color="auto" w:fill="FFFFFF"/>
        </w:rPr>
        <w:t>Isaiah 55:12-13</w:t>
      </w:r>
    </w:p>
    <w:p w14:paraId="0478ABAD" w14:textId="6A19E772" w:rsidR="00F01262" w:rsidRDefault="00D0079E" w:rsidP="00F01262">
      <w:pPr>
        <w:pStyle w:val="NoSpacing"/>
        <w:numPr>
          <w:ilvl w:val="0"/>
          <w:numId w:val="24"/>
        </w:numPr>
        <w:rPr>
          <w:rFonts w:eastAsia="Times New Roman"/>
          <w:sz w:val="24"/>
          <w:szCs w:val="24"/>
          <w:shd w:val="clear" w:color="auto" w:fill="FFFFFF"/>
        </w:rPr>
      </w:pPr>
      <w:r>
        <w:rPr>
          <w:rFonts w:eastAsia="Times New Roman"/>
          <w:sz w:val="24"/>
          <w:szCs w:val="24"/>
          <w:shd w:val="clear" w:color="auto" w:fill="FFFFFF"/>
        </w:rPr>
        <w:t>A path of life and joy – Psalm 16:11</w:t>
      </w:r>
    </w:p>
    <w:p w14:paraId="2F122D1D" w14:textId="6629B9AB" w:rsidR="00D0079E" w:rsidRDefault="00D0079E" w:rsidP="00F01262">
      <w:pPr>
        <w:pStyle w:val="NoSpacing"/>
        <w:numPr>
          <w:ilvl w:val="0"/>
          <w:numId w:val="24"/>
        </w:numPr>
        <w:rPr>
          <w:rFonts w:eastAsia="Times New Roman"/>
          <w:sz w:val="24"/>
          <w:szCs w:val="24"/>
          <w:shd w:val="clear" w:color="auto" w:fill="FFFFFF"/>
        </w:rPr>
      </w:pPr>
      <w:r>
        <w:rPr>
          <w:rFonts w:eastAsia="Times New Roman"/>
          <w:sz w:val="24"/>
          <w:szCs w:val="24"/>
          <w:shd w:val="clear" w:color="auto" w:fill="FFFFFF"/>
        </w:rPr>
        <w:t>A smooth path – Psalm 27:11</w:t>
      </w:r>
    </w:p>
    <w:p w14:paraId="5FF0ECF0" w14:textId="4F7D255B" w:rsidR="00D0079E" w:rsidRDefault="00D0079E" w:rsidP="00F01262">
      <w:pPr>
        <w:pStyle w:val="NoSpacing"/>
        <w:numPr>
          <w:ilvl w:val="0"/>
          <w:numId w:val="24"/>
        </w:numPr>
        <w:rPr>
          <w:rFonts w:eastAsia="Times New Roman"/>
          <w:sz w:val="24"/>
          <w:szCs w:val="24"/>
          <w:shd w:val="clear" w:color="auto" w:fill="FFFFFF"/>
        </w:rPr>
      </w:pPr>
      <w:r>
        <w:rPr>
          <w:rFonts w:eastAsia="Times New Roman"/>
          <w:sz w:val="24"/>
          <w:szCs w:val="24"/>
          <w:shd w:val="clear" w:color="auto" w:fill="FFFFFF"/>
        </w:rPr>
        <w:t>A path of abundance – Psalm 65:11-13</w:t>
      </w:r>
    </w:p>
    <w:p w14:paraId="7396AF66" w14:textId="082F922F" w:rsidR="00BA2F22" w:rsidRDefault="00BA2F22" w:rsidP="00F01262">
      <w:pPr>
        <w:pStyle w:val="NoSpacing"/>
        <w:numPr>
          <w:ilvl w:val="0"/>
          <w:numId w:val="24"/>
        </w:numPr>
        <w:rPr>
          <w:rFonts w:eastAsia="Times New Roman"/>
          <w:sz w:val="24"/>
          <w:szCs w:val="24"/>
          <w:shd w:val="clear" w:color="auto" w:fill="FFFFFF"/>
        </w:rPr>
      </w:pPr>
      <w:r>
        <w:rPr>
          <w:rFonts w:eastAsia="Times New Roman"/>
          <w:sz w:val="24"/>
          <w:szCs w:val="24"/>
          <w:shd w:val="clear" w:color="auto" w:fill="FFFFFF"/>
        </w:rPr>
        <w:t xml:space="preserve">A path of challenge and reward </w:t>
      </w:r>
      <w:r w:rsidR="00711376">
        <w:rPr>
          <w:rFonts w:eastAsia="Times New Roman"/>
          <w:sz w:val="24"/>
          <w:szCs w:val="24"/>
          <w:shd w:val="clear" w:color="auto" w:fill="FFFFFF"/>
        </w:rPr>
        <w:t>–</w:t>
      </w:r>
      <w:r>
        <w:rPr>
          <w:rFonts w:eastAsia="Times New Roman"/>
          <w:sz w:val="24"/>
          <w:szCs w:val="24"/>
          <w:shd w:val="clear" w:color="auto" w:fill="FFFFFF"/>
        </w:rPr>
        <w:t xml:space="preserve"> </w:t>
      </w:r>
      <w:r w:rsidR="00711376">
        <w:rPr>
          <w:rFonts w:eastAsia="Times New Roman"/>
          <w:sz w:val="24"/>
          <w:szCs w:val="24"/>
          <w:shd w:val="clear" w:color="auto" w:fill="FFFFFF"/>
        </w:rPr>
        <w:t>Hebrews 11:6-9</w:t>
      </w:r>
    </w:p>
    <w:p w14:paraId="6B7D0646" w14:textId="77777777" w:rsidR="0097517A" w:rsidRDefault="0097517A" w:rsidP="00DA4DEE">
      <w:pPr>
        <w:pStyle w:val="NoSpacing"/>
        <w:rPr>
          <w:rFonts w:eastAsia="Times New Roman"/>
          <w:sz w:val="24"/>
          <w:szCs w:val="24"/>
          <w:shd w:val="clear" w:color="auto" w:fill="FFFFFF"/>
        </w:rPr>
      </w:pPr>
    </w:p>
    <w:p w14:paraId="192156A4" w14:textId="0FD1CB9C" w:rsidR="0097517A" w:rsidRDefault="0097517A" w:rsidP="00DA4DEE">
      <w:pPr>
        <w:pStyle w:val="NoSpacing"/>
        <w:rPr>
          <w:rFonts w:eastAsia="Times New Roman"/>
          <w:sz w:val="24"/>
          <w:szCs w:val="24"/>
          <w:shd w:val="clear" w:color="auto" w:fill="FFFFFF"/>
        </w:rPr>
      </w:pPr>
      <w:r>
        <w:rPr>
          <w:rFonts w:eastAsia="Times New Roman"/>
          <w:sz w:val="24"/>
          <w:szCs w:val="24"/>
          <w:shd w:val="clear" w:color="auto" w:fill="FFFFFF"/>
        </w:rPr>
        <w:t>4</w:t>
      </w:r>
      <w:r w:rsidRPr="004C1685">
        <w:rPr>
          <w:rFonts w:eastAsia="Times New Roman"/>
          <w:b/>
          <w:bCs/>
          <w:sz w:val="24"/>
          <w:szCs w:val="24"/>
          <w:shd w:val="clear" w:color="auto" w:fill="FFFFFF"/>
        </w:rPr>
        <w:t>) Will you choose God’s path or your own?</w:t>
      </w:r>
      <w:r>
        <w:rPr>
          <w:rFonts w:eastAsia="Times New Roman"/>
          <w:sz w:val="24"/>
          <w:szCs w:val="24"/>
          <w:shd w:val="clear" w:color="auto" w:fill="FFFFFF"/>
        </w:rPr>
        <w:t xml:space="preserve"> </w:t>
      </w:r>
    </w:p>
    <w:p w14:paraId="4F40B41E" w14:textId="1A4D8F32" w:rsidR="00711376" w:rsidRPr="00456787" w:rsidRDefault="00711376" w:rsidP="00456787">
      <w:pPr>
        <w:pStyle w:val="NoSpacing"/>
        <w:numPr>
          <w:ilvl w:val="0"/>
          <w:numId w:val="25"/>
        </w:numPr>
        <w:rPr>
          <w:rFonts w:eastAsia="Times New Roman"/>
          <w:i/>
          <w:iCs/>
          <w:sz w:val="24"/>
          <w:szCs w:val="24"/>
          <w:shd w:val="clear" w:color="auto" w:fill="FFFFFF"/>
        </w:rPr>
      </w:pPr>
      <w:r w:rsidRPr="00456787">
        <w:rPr>
          <w:rFonts w:eastAsia="Times New Roman"/>
          <w:i/>
          <w:iCs/>
          <w:sz w:val="24"/>
          <w:szCs w:val="24"/>
          <w:shd w:val="clear" w:color="auto" w:fill="FFFFFF"/>
        </w:rPr>
        <w:t xml:space="preserve">There is a way that seems right to a man, </w:t>
      </w:r>
      <w:r w:rsidR="00B67C08" w:rsidRPr="00456787">
        <w:rPr>
          <w:rFonts w:eastAsia="Times New Roman"/>
          <w:i/>
          <w:iCs/>
          <w:sz w:val="24"/>
          <w:szCs w:val="24"/>
          <w:shd w:val="clear" w:color="auto" w:fill="FFFFFF"/>
        </w:rPr>
        <w:t>b</w:t>
      </w:r>
      <w:r w:rsidRPr="00456787">
        <w:rPr>
          <w:rFonts w:eastAsia="Times New Roman"/>
          <w:i/>
          <w:iCs/>
          <w:sz w:val="24"/>
          <w:szCs w:val="24"/>
          <w:shd w:val="clear" w:color="auto" w:fill="FFFFFF"/>
        </w:rPr>
        <w:t>ut its end is the way of death. Proverbs 14:12</w:t>
      </w:r>
    </w:p>
    <w:p w14:paraId="2570049F" w14:textId="28961E24" w:rsidR="00456787" w:rsidRPr="00456787" w:rsidRDefault="00456787" w:rsidP="00456787">
      <w:pPr>
        <w:pStyle w:val="NoSpacing"/>
        <w:numPr>
          <w:ilvl w:val="0"/>
          <w:numId w:val="25"/>
        </w:numPr>
        <w:rPr>
          <w:rFonts w:eastAsia="Times New Roman"/>
          <w:i/>
          <w:iCs/>
          <w:sz w:val="24"/>
          <w:szCs w:val="24"/>
          <w:shd w:val="clear" w:color="auto" w:fill="FFFFFF"/>
        </w:rPr>
      </w:pPr>
      <w:r w:rsidRPr="00456787">
        <w:rPr>
          <w:rFonts w:eastAsia="Times New Roman"/>
          <w:i/>
          <w:iCs/>
          <w:sz w:val="24"/>
          <w:szCs w:val="24"/>
          <w:shd w:val="clear" w:color="auto" w:fill="FFFFFF"/>
        </w:rPr>
        <w:t>Lord, I know the way of man is not in himself; It is not in man who walks to direct his own steps. Jeremiah 10:23</w:t>
      </w:r>
    </w:p>
    <w:p w14:paraId="32C05E7E" w14:textId="0A962B36" w:rsidR="00456787" w:rsidRPr="00456787" w:rsidRDefault="00456787" w:rsidP="00456787">
      <w:pPr>
        <w:pStyle w:val="NoSpacing"/>
        <w:numPr>
          <w:ilvl w:val="0"/>
          <w:numId w:val="25"/>
        </w:numPr>
        <w:rPr>
          <w:rFonts w:eastAsia="Times New Roman"/>
          <w:i/>
          <w:iCs/>
          <w:sz w:val="24"/>
          <w:szCs w:val="24"/>
          <w:shd w:val="clear" w:color="auto" w:fill="FFFFFF"/>
        </w:rPr>
      </w:pPr>
      <w:r w:rsidRPr="00456787">
        <w:rPr>
          <w:rFonts w:eastAsia="Times New Roman"/>
          <w:i/>
          <w:iCs/>
          <w:sz w:val="24"/>
          <w:szCs w:val="24"/>
          <w:shd w:val="clear" w:color="auto" w:fill="FFFFFF"/>
        </w:rPr>
        <w:t>Enter through the narrow gate. For wide is the gate and broad is the road that leads to destruction, and many enter through it. But small is the gate and narrow the road that leads to life, and only a few find it. Matthew 7:13-14</w:t>
      </w:r>
    </w:p>
    <w:p w14:paraId="186DD374" w14:textId="5987CEA7" w:rsidR="00456787" w:rsidRPr="00456787" w:rsidRDefault="00456787" w:rsidP="00456787">
      <w:pPr>
        <w:pStyle w:val="NoSpacing"/>
        <w:rPr>
          <w:rFonts w:eastAsia="Times New Roman"/>
          <w:sz w:val="24"/>
          <w:szCs w:val="24"/>
          <w:shd w:val="clear" w:color="auto" w:fill="FFFFFF"/>
        </w:rPr>
      </w:pPr>
    </w:p>
    <w:p w14:paraId="5042D261" w14:textId="4F1507BD" w:rsidR="00B67C08" w:rsidRPr="00456787" w:rsidRDefault="00B67C08" w:rsidP="00456787">
      <w:pPr>
        <w:pStyle w:val="NoSpacing"/>
        <w:rPr>
          <w:rFonts w:eastAsia="Times New Roman"/>
          <w:sz w:val="24"/>
          <w:szCs w:val="24"/>
          <w:shd w:val="clear" w:color="auto" w:fill="FFFFFF"/>
        </w:rPr>
      </w:pPr>
    </w:p>
    <w:p w14:paraId="58BFA53D" w14:textId="5E13EEFF" w:rsidR="00711376" w:rsidRPr="00B67C08" w:rsidRDefault="00711376" w:rsidP="00B67C08">
      <w:pPr>
        <w:pStyle w:val="NoSpacing"/>
        <w:rPr>
          <w:rFonts w:eastAsia="Times New Roman"/>
          <w:sz w:val="24"/>
          <w:szCs w:val="24"/>
          <w:shd w:val="clear" w:color="auto" w:fill="FFFFFF"/>
        </w:rPr>
      </w:pPr>
    </w:p>
    <w:p w14:paraId="2439BA36" w14:textId="26D1C910" w:rsidR="00DA4DEE" w:rsidRPr="00DA4DEE" w:rsidRDefault="00DA4DEE" w:rsidP="00DA4DEE">
      <w:pPr>
        <w:pStyle w:val="NoSpacing"/>
        <w:rPr>
          <w:sz w:val="24"/>
          <w:szCs w:val="24"/>
        </w:rPr>
      </w:pPr>
    </w:p>
    <w:sectPr w:rsidR="00DA4DEE" w:rsidRPr="00DA4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5pt;height:11.5pt" o:bullet="t">
        <v:imagedata r:id="rId1" o:title="mso1578"/>
      </v:shape>
    </w:pict>
  </w:numPicBullet>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0415DC"/>
    <w:multiLevelType w:val="hybridMultilevel"/>
    <w:tmpl w:val="AE521E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F9C6592"/>
    <w:multiLevelType w:val="hybridMultilevel"/>
    <w:tmpl w:val="595CB32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98F679F"/>
    <w:multiLevelType w:val="hybridMultilevel"/>
    <w:tmpl w:val="B96843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87789808">
    <w:abstractNumId w:val="21"/>
  </w:num>
  <w:num w:numId="2" w16cid:durableId="1458914454">
    <w:abstractNumId w:val="12"/>
  </w:num>
  <w:num w:numId="3" w16cid:durableId="327557071">
    <w:abstractNumId w:val="10"/>
  </w:num>
  <w:num w:numId="4" w16cid:durableId="1407652157">
    <w:abstractNumId w:val="24"/>
  </w:num>
  <w:num w:numId="5" w16cid:durableId="1443840345">
    <w:abstractNumId w:val="13"/>
  </w:num>
  <w:num w:numId="6" w16cid:durableId="697894080">
    <w:abstractNumId w:val="17"/>
  </w:num>
  <w:num w:numId="7" w16cid:durableId="2097359623">
    <w:abstractNumId w:val="19"/>
  </w:num>
  <w:num w:numId="8" w16cid:durableId="1249541795">
    <w:abstractNumId w:val="9"/>
  </w:num>
  <w:num w:numId="9" w16cid:durableId="572812890">
    <w:abstractNumId w:val="7"/>
  </w:num>
  <w:num w:numId="10" w16cid:durableId="268006035">
    <w:abstractNumId w:val="6"/>
  </w:num>
  <w:num w:numId="11" w16cid:durableId="852039201">
    <w:abstractNumId w:val="5"/>
  </w:num>
  <w:num w:numId="12" w16cid:durableId="1741975343">
    <w:abstractNumId w:val="4"/>
  </w:num>
  <w:num w:numId="13" w16cid:durableId="171798492">
    <w:abstractNumId w:val="8"/>
  </w:num>
  <w:num w:numId="14" w16cid:durableId="2075274043">
    <w:abstractNumId w:val="3"/>
  </w:num>
  <w:num w:numId="15" w16cid:durableId="517044101">
    <w:abstractNumId w:val="2"/>
  </w:num>
  <w:num w:numId="16" w16cid:durableId="1835102580">
    <w:abstractNumId w:val="1"/>
  </w:num>
  <w:num w:numId="17" w16cid:durableId="614749683">
    <w:abstractNumId w:val="0"/>
  </w:num>
  <w:num w:numId="18" w16cid:durableId="2046825231">
    <w:abstractNumId w:val="14"/>
  </w:num>
  <w:num w:numId="19" w16cid:durableId="1999189598">
    <w:abstractNumId w:val="15"/>
  </w:num>
  <w:num w:numId="20" w16cid:durableId="1500660578">
    <w:abstractNumId w:val="22"/>
  </w:num>
  <w:num w:numId="21" w16cid:durableId="1109198312">
    <w:abstractNumId w:val="18"/>
  </w:num>
  <w:num w:numId="22" w16cid:durableId="2097432448">
    <w:abstractNumId w:val="11"/>
  </w:num>
  <w:num w:numId="23" w16cid:durableId="1757434780">
    <w:abstractNumId w:val="25"/>
  </w:num>
  <w:num w:numId="24" w16cid:durableId="1678193744">
    <w:abstractNumId w:val="16"/>
  </w:num>
  <w:num w:numId="25" w16cid:durableId="1671370184">
    <w:abstractNumId w:val="20"/>
  </w:num>
  <w:num w:numId="26" w16cid:durableId="109342819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4DEE"/>
    <w:rsid w:val="001A42D2"/>
    <w:rsid w:val="0031291C"/>
    <w:rsid w:val="003665EB"/>
    <w:rsid w:val="00423614"/>
    <w:rsid w:val="00456787"/>
    <w:rsid w:val="004C1685"/>
    <w:rsid w:val="006421E8"/>
    <w:rsid w:val="00645252"/>
    <w:rsid w:val="0069172D"/>
    <w:rsid w:val="006D3D74"/>
    <w:rsid w:val="00711376"/>
    <w:rsid w:val="0083569A"/>
    <w:rsid w:val="00886296"/>
    <w:rsid w:val="0097517A"/>
    <w:rsid w:val="00977595"/>
    <w:rsid w:val="009A35A4"/>
    <w:rsid w:val="00A9204E"/>
    <w:rsid w:val="00B67C08"/>
    <w:rsid w:val="00BA2F22"/>
    <w:rsid w:val="00D0079E"/>
    <w:rsid w:val="00DA4DEE"/>
    <w:rsid w:val="00F0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9119"/>
  <w15:docId w15:val="{BB19E840-AC5B-4372-AD54-30CEB627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DEE"/>
  </w:style>
  <w:style w:type="paragraph" w:styleId="Heading1">
    <w:name w:val="heading 1"/>
    <w:basedOn w:val="Normal"/>
    <w:next w:val="Normal"/>
    <w:link w:val="Heading1Char"/>
    <w:uiPriority w:val="9"/>
    <w:qFormat/>
    <w:rsid w:val="00DA4DE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DA4DEE"/>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DA4DEE"/>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DA4DEE"/>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DA4DEE"/>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unhideWhenUsed/>
    <w:qFormat/>
    <w:rsid w:val="00DA4DEE"/>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unhideWhenUsed/>
    <w:qFormat/>
    <w:rsid w:val="00DA4DEE"/>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unhideWhenUsed/>
    <w:qFormat/>
    <w:rsid w:val="00DA4DEE"/>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unhideWhenUsed/>
    <w:qFormat/>
    <w:rsid w:val="00DA4DEE"/>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DEE"/>
    <w:rPr>
      <w:smallCaps/>
      <w:spacing w:val="5"/>
      <w:sz w:val="32"/>
      <w:szCs w:val="32"/>
    </w:rPr>
  </w:style>
  <w:style w:type="character" w:customStyle="1" w:styleId="Heading2Char">
    <w:name w:val="Heading 2 Char"/>
    <w:basedOn w:val="DefaultParagraphFont"/>
    <w:link w:val="Heading2"/>
    <w:uiPriority w:val="9"/>
    <w:rsid w:val="00DA4DEE"/>
    <w:rPr>
      <w:smallCaps/>
      <w:spacing w:val="5"/>
      <w:sz w:val="28"/>
      <w:szCs w:val="28"/>
    </w:rPr>
  </w:style>
  <w:style w:type="character" w:customStyle="1" w:styleId="Heading3Char">
    <w:name w:val="Heading 3 Char"/>
    <w:basedOn w:val="DefaultParagraphFont"/>
    <w:link w:val="Heading3"/>
    <w:uiPriority w:val="9"/>
    <w:rsid w:val="00DA4DEE"/>
    <w:rPr>
      <w:smallCaps/>
      <w:spacing w:val="5"/>
      <w:sz w:val="24"/>
      <w:szCs w:val="24"/>
    </w:rPr>
  </w:style>
  <w:style w:type="character" w:customStyle="1" w:styleId="Heading4Char">
    <w:name w:val="Heading 4 Char"/>
    <w:basedOn w:val="DefaultParagraphFont"/>
    <w:link w:val="Heading4"/>
    <w:uiPriority w:val="9"/>
    <w:rsid w:val="00DA4DEE"/>
    <w:rPr>
      <w:i/>
      <w:iCs/>
      <w:smallCaps/>
      <w:spacing w:val="10"/>
      <w:sz w:val="22"/>
      <w:szCs w:val="22"/>
    </w:rPr>
  </w:style>
  <w:style w:type="character" w:customStyle="1" w:styleId="Heading5Char">
    <w:name w:val="Heading 5 Char"/>
    <w:basedOn w:val="DefaultParagraphFont"/>
    <w:link w:val="Heading5"/>
    <w:uiPriority w:val="9"/>
    <w:rsid w:val="00DA4DEE"/>
    <w:rPr>
      <w:smallCaps/>
      <w:color w:val="538135" w:themeColor="accent6" w:themeShade="BF"/>
      <w:spacing w:val="10"/>
      <w:sz w:val="22"/>
      <w:szCs w:val="22"/>
    </w:rPr>
  </w:style>
  <w:style w:type="character" w:customStyle="1" w:styleId="Heading6Char">
    <w:name w:val="Heading 6 Char"/>
    <w:basedOn w:val="DefaultParagraphFont"/>
    <w:link w:val="Heading6"/>
    <w:uiPriority w:val="9"/>
    <w:rsid w:val="00DA4DEE"/>
    <w:rPr>
      <w:smallCaps/>
      <w:color w:val="70AD47" w:themeColor="accent6"/>
      <w:spacing w:val="5"/>
      <w:sz w:val="22"/>
      <w:szCs w:val="22"/>
    </w:rPr>
  </w:style>
  <w:style w:type="character" w:customStyle="1" w:styleId="Heading7Char">
    <w:name w:val="Heading 7 Char"/>
    <w:basedOn w:val="DefaultParagraphFont"/>
    <w:link w:val="Heading7"/>
    <w:uiPriority w:val="9"/>
    <w:rsid w:val="00DA4DEE"/>
    <w:rPr>
      <w:b/>
      <w:bCs/>
      <w:smallCaps/>
      <w:color w:val="70AD47" w:themeColor="accent6"/>
      <w:spacing w:val="10"/>
    </w:rPr>
  </w:style>
  <w:style w:type="character" w:customStyle="1" w:styleId="Heading8Char">
    <w:name w:val="Heading 8 Char"/>
    <w:basedOn w:val="DefaultParagraphFont"/>
    <w:link w:val="Heading8"/>
    <w:uiPriority w:val="9"/>
    <w:rsid w:val="00DA4DEE"/>
    <w:rPr>
      <w:b/>
      <w:bCs/>
      <w:i/>
      <w:iCs/>
      <w:smallCaps/>
      <w:color w:val="538135" w:themeColor="accent6" w:themeShade="BF"/>
    </w:rPr>
  </w:style>
  <w:style w:type="character" w:customStyle="1" w:styleId="Heading9Char">
    <w:name w:val="Heading 9 Char"/>
    <w:basedOn w:val="DefaultParagraphFont"/>
    <w:link w:val="Heading9"/>
    <w:uiPriority w:val="9"/>
    <w:rsid w:val="00DA4DEE"/>
    <w:rPr>
      <w:b/>
      <w:bCs/>
      <w:i/>
      <w:iCs/>
      <w:smallCaps/>
      <w:color w:val="385623" w:themeColor="accent6" w:themeShade="80"/>
    </w:rPr>
  </w:style>
  <w:style w:type="paragraph" w:styleId="Title">
    <w:name w:val="Title"/>
    <w:basedOn w:val="Normal"/>
    <w:next w:val="Normal"/>
    <w:link w:val="TitleChar"/>
    <w:uiPriority w:val="10"/>
    <w:qFormat/>
    <w:rsid w:val="00DA4DE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DA4DEE"/>
    <w:rPr>
      <w:smallCaps/>
      <w:color w:val="262626" w:themeColor="text1" w:themeTint="D9"/>
      <w:sz w:val="52"/>
      <w:szCs w:val="52"/>
    </w:rPr>
  </w:style>
  <w:style w:type="paragraph" w:styleId="Subtitle">
    <w:name w:val="Subtitle"/>
    <w:basedOn w:val="Normal"/>
    <w:next w:val="Normal"/>
    <w:link w:val="SubtitleChar"/>
    <w:uiPriority w:val="11"/>
    <w:qFormat/>
    <w:rsid w:val="00DA4DE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4DEE"/>
    <w:rPr>
      <w:rFonts w:asciiTheme="majorHAnsi" w:eastAsiaTheme="majorEastAsia" w:hAnsiTheme="majorHAnsi" w:cstheme="majorBidi"/>
    </w:rPr>
  </w:style>
  <w:style w:type="character" w:styleId="SubtleEmphasis">
    <w:name w:val="Subtle Emphasis"/>
    <w:uiPriority w:val="19"/>
    <w:qFormat/>
    <w:rsid w:val="00DA4DEE"/>
    <w:rPr>
      <w:i/>
      <w:iCs/>
    </w:rPr>
  </w:style>
  <w:style w:type="character" w:styleId="Emphasis">
    <w:name w:val="Emphasis"/>
    <w:uiPriority w:val="20"/>
    <w:qFormat/>
    <w:rsid w:val="00DA4DEE"/>
    <w:rPr>
      <w:b/>
      <w:bCs/>
      <w:i/>
      <w:iCs/>
      <w:spacing w:val="10"/>
    </w:rPr>
  </w:style>
  <w:style w:type="character" w:styleId="IntenseEmphasis">
    <w:name w:val="Intense Emphasis"/>
    <w:uiPriority w:val="21"/>
    <w:qFormat/>
    <w:rsid w:val="00DA4DEE"/>
    <w:rPr>
      <w:b/>
      <w:bCs/>
      <w:i/>
      <w:iCs/>
      <w:color w:val="70AD47" w:themeColor="accent6"/>
      <w:spacing w:val="10"/>
    </w:rPr>
  </w:style>
  <w:style w:type="character" w:styleId="Strong">
    <w:name w:val="Strong"/>
    <w:uiPriority w:val="22"/>
    <w:qFormat/>
    <w:rsid w:val="00DA4DEE"/>
    <w:rPr>
      <w:b/>
      <w:bCs/>
      <w:color w:val="70AD47" w:themeColor="accent6"/>
    </w:rPr>
  </w:style>
  <w:style w:type="paragraph" w:styleId="Quote">
    <w:name w:val="Quote"/>
    <w:basedOn w:val="Normal"/>
    <w:next w:val="Normal"/>
    <w:link w:val="QuoteChar"/>
    <w:uiPriority w:val="29"/>
    <w:qFormat/>
    <w:rsid w:val="00DA4DEE"/>
    <w:rPr>
      <w:i/>
      <w:iCs/>
    </w:rPr>
  </w:style>
  <w:style w:type="character" w:customStyle="1" w:styleId="QuoteChar">
    <w:name w:val="Quote Char"/>
    <w:basedOn w:val="DefaultParagraphFont"/>
    <w:link w:val="Quote"/>
    <w:uiPriority w:val="29"/>
    <w:rsid w:val="00DA4DEE"/>
    <w:rPr>
      <w:i/>
      <w:iCs/>
    </w:rPr>
  </w:style>
  <w:style w:type="paragraph" w:styleId="IntenseQuote">
    <w:name w:val="Intense Quote"/>
    <w:basedOn w:val="Normal"/>
    <w:next w:val="Normal"/>
    <w:link w:val="IntenseQuoteChar"/>
    <w:uiPriority w:val="30"/>
    <w:qFormat/>
    <w:rsid w:val="00DA4DE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DA4DEE"/>
    <w:rPr>
      <w:b/>
      <w:bCs/>
      <w:i/>
      <w:iCs/>
    </w:rPr>
  </w:style>
  <w:style w:type="character" w:styleId="SubtleReference">
    <w:name w:val="Subtle Reference"/>
    <w:uiPriority w:val="31"/>
    <w:qFormat/>
    <w:rsid w:val="00DA4DEE"/>
    <w:rPr>
      <w:b/>
      <w:bCs/>
    </w:rPr>
  </w:style>
  <w:style w:type="character" w:styleId="IntenseReference">
    <w:name w:val="Intense Reference"/>
    <w:uiPriority w:val="32"/>
    <w:qFormat/>
    <w:rsid w:val="00DA4DEE"/>
    <w:rPr>
      <w:b/>
      <w:bCs/>
      <w:smallCaps/>
      <w:spacing w:val="5"/>
      <w:sz w:val="22"/>
      <w:szCs w:val="22"/>
      <w:u w:val="single"/>
    </w:rPr>
  </w:style>
  <w:style w:type="character" w:styleId="BookTitle">
    <w:name w:val="Book Title"/>
    <w:uiPriority w:val="33"/>
    <w:qFormat/>
    <w:rsid w:val="00DA4DEE"/>
    <w:rPr>
      <w:rFonts w:asciiTheme="majorHAnsi" w:eastAsiaTheme="majorEastAsia" w:hAnsiTheme="majorHAnsi" w:cstheme="majorBidi"/>
      <w:i/>
      <w:iCs/>
      <w:sz w:val="20"/>
      <w:szCs w:val="20"/>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DA4DEE"/>
    <w:rPr>
      <w:b/>
      <w:bCs/>
      <w:caps/>
      <w:sz w:val="16"/>
      <w:szCs w:val="1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DA4DEE"/>
    <w:pPr>
      <w:spacing w:after="0" w:line="240" w:lineRule="auto"/>
    </w:pPr>
  </w:style>
  <w:style w:type="paragraph" w:styleId="TOCHeading">
    <w:name w:val="TOC Heading"/>
    <w:basedOn w:val="Heading1"/>
    <w:next w:val="Normal"/>
    <w:uiPriority w:val="39"/>
    <w:semiHidden/>
    <w:unhideWhenUsed/>
    <w:qFormat/>
    <w:rsid w:val="00DA4DE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5158">
      <w:bodyDiv w:val="1"/>
      <w:marLeft w:val="0"/>
      <w:marRight w:val="0"/>
      <w:marTop w:val="0"/>
      <w:marBottom w:val="0"/>
      <w:divBdr>
        <w:top w:val="none" w:sz="0" w:space="0" w:color="auto"/>
        <w:left w:val="none" w:sz="0" w:space="0" w:color="auto"/>
        <w:bottom w:val="none" w:sz="0" w:space="0" w:color="auto"/>
        <w:right w:val="none" w:sz="0" w:space="0" w:color="auto"/>
      </w:divBdr>
    </w:div>
    <w:div w:id="708603065">
      <w:bodyDiv w:val="1"/>
      <w:marLeft w:val="0"/>
      <w:marRight w:val="0"/>
      <w:marTop w:val="0"/>
      <w:marBottom w:val="0"/>
      <w:divBdr>
        <w:top w:val="none" w:sz="0" w:space="0" w:color="auto"/>
        <w:left w:val="none" w:sz="0" w:space="0" w:color="auto"/>
        <w:bottom w:val="none" w:sz="0" w:space="0" w:color="auto"/>
        <w:right w:val="none" w:sz="0" w:space="0" w:color="auto"/>
      </w:divBdr>
    </w:div>
    <w:div w:id="1670522887">
      <w:bodyDiv w:val="1"/>
      <w:marLeft w:val="0"/>
      <w:marRight w:val="0"/>
      <w:marTop w:val="0"/>
      <w:marBottom w:val="0"/>
      <w:divBdr>
        <w:top w:val="none" w:sz="0" w:space="0" w:color="auto"/>
        <w:left w:val="none" w:sz="0" w:space="0" w:color="auto"/>
        <w:bottom w:val="none" w:sz="0" w:space="0" w:color="auto"/>
        <w:right w:val="none" w:sz="0" w:space="0" w:color="auto"/>
      </w:divBdr>
    </w:div>
    <w:div w:id="1975867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479</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5</cp:revision>
  <dcterms:created xsi:type="dcterms:W3CDTF">2024-01-26T23:01:00Z</dcterms:created>
  <dcterms:modified xsi:type="dcterms:W3CDTF">2024-01-27T07:11:00Z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