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481DA" w14:textId="13C11118" w:rsidR="00FF0A07" w:rsidRDefault="00FF0A07" w:rsidP="00FF0A07">
      <w:pPr>
        <w:pStyle w:val="Title"/>
      </w:pPr>
      <w:r>
        <w:t xml:space="preserve">Deception </w:t>
      </w:r>
    </w:p>
    <w:p w14:paraId="1A3F78BD" w14:textId="41A5C455" w:rsidR="00FF0A07" w:rsidRDefault="00FF0A07" w:rsidP="00FF0A07">
      <w:pPr>
        <w:pStyle w:val="NoSpacing"/>
        <w:rPr>
          <w:rFonts w:ascii="Corbel" w:hAnsi="Corbel"/>
          <w:sz w:val="24"/>
          <w:szCs w:val="24"/>
        </w:rPr>
      </w:pPr>
      <w:r>
        <w:rPr>
          <w:rFonts w:ascii="Corbel" w:hAnsi="Corbel"/>
          <w:sz w:val="24"/>
          <w:szCs w:val="24"/>
        </w:rPr>
        <w:t xml:space="preserve">There are some major deceptions being released. What are they, and how do I protect myself from false philosophies, teachings, and doctrines? We do not need to become paranoid, just aware and discerning. The Holy Spirit promises to keep us in truth and to keep us. </w:t>
      </w:r>
    </w:p>
    <w:p w14:paraId="66AE6C58" w14:textId="0936E1C1" w:rsidR="00FF0A07" w:rsidRPr="00447956" w:rsidRDefault="00447956" w:rsidP="00FF0A07">
      <w:pPr>
        <w:pStyle w:val="NoSpacing"/>
        <w:numPr>
          <w:ilvl w:val="0"/>
          <w:numId w:val="24"/>
        </w:numPr>
        <w:rPr>
          <w:rFonts w:ascii="Corbel" w:hAnsi="Corbel"/>
          <w:sz w:val="24"/>
          <w:szCs w:val="24"/>
        </w:rPr>
      </w:pPr>
      <w:r>
        <w:rPr>
          <w:sz w:val="24"/>
          <w:szCs w:val="24"/>
        </w:rPr>
        <w:t xml:space="preserve">The Spirit of truth - </w:t>
      </w:r>
      <w:r w:rsidR="00FF0A07">
        <w:rPr>
          <w:sz w:val="24"/>
          <w:szCs w:val="24"/>
        </w:rPr>
        <w:t>John 15:26, 16:13</w:t>
      </w:r>
    </w:p>
    <w:p w14:paraId="081A47FC" w14:textId="29082BD3" w:rsidR="00447956" w:rsidRPr="00447956" w:rsidRDefault="00447956" w:rsidP="00447956">
      <w:pPr>
        <w:pStyle w:val="NoSpacing"/>
        <w:numPr>
          <w:ilvl w:val="0"/>
          <w:numId w:val="24"/>
        </w:numPr>
        <w:rPr>
          <w:rFonts w:ascii="Corbel" w:hAnsi="Corbel"/>
          <w:sz w:val="24"/>
          <w:szCs w:val="24"/>
        </w:rPr>
      </w:pPr>
      <w:r w:rsidRPr="00447956">
        <w:rPr>
          <w:sz w:val="24"/>
          <w:szCs w:val="24"/>
        </w:rPr>
        <w:t>God’s keeping power – Jude 24</w:t>
      </w:r>
    </w:p>
    <w:p w14:paraId="6343C7DD" w14:textId="5EB6B8A2" w:rsidR="00447956" w:rsidRDefault="00447956" w:rsidP="00447956">
      <w:pPr>
        <w:pStyle w:val="ListParagraph"/>
        <w:numPr>
          <w:ilvl w:val="0"/>
          <w:numId w:val="24"/>
        </w:numPr>
        <w:spacing w:after="0" w:line="240" w:lineRule="auto"/>
        <w:rPr>
          <w:rFonts w:ascii="Corbel" w:eastAsia="Times New Roman" w:hAnsi="Corbel" w:cs="Arial"/>
          <w:i/>
          <w:iCs/>
          <w:color w:val="121212"/>
          <w:sz w:val="24"/>
          <w:szCs w:val="24"/>
          <w:shd w:val="clear" w:color="auto" w:fill="FFFFFF"/>
        </w:rPr>
      </w:pPr>
      <w:r w:rsidRPr="00447956">
        <w:rPr>
          <w:rFonts w:ascii="Corbel" w:eastAsia="Times New Roman" w:hAnsi="Corbel" w:cs="Arial"/>
          <w:i/>
          <w:iCs/>
          <w:color w:val="121212"/>
          <w:sz w:val="24"/>
          <w:szCs w:val="24"/>
          <w:shd w:val="clear" w:color="auto" w:fill="FFFFFF"/>
        </w:rPr>
        <w:t>Being confident of this very thing, that He who has begun a good work in you will complete it until the day of Jesus Christ. Philippians 1:6</w:t>
      </w:r>
    </w:p>
    <w:p w14:paraId="0A9BB84F" w14:textId="77777777" w:rsidR="00447956" w:rsidRDefault="00447956" w:rsidP="00447956">
      <w:pPr>
        <w:spacing w:after="0" w:line="240" w:lineRule="auto"/>
        <w:rPr>
          <w:rFonts w:ascii="Corbel" w:eastAsia="Times New Roman" w:hAnsi="Corbel" w:cs="Arial"/>
          <w:i/>
          <w:iCs/>
          <w:color w:val="121212"/>
          <w:sz w:val="24"/>
          <w:szCs w:val="24"/>
          <w:shd w:val="clear" w:color="auto" w:fill="FFFFFF"/>
        </w:rPr>
      </w:pPr>
    </w:p>
    <w:p w14:paraId="194150A0" w14:textId="66683BA8" w:rsidR="00447956" w:rsidRDefault="00447956" w:rsidP="00447956">
      <w:pPr>
        <w:spacing w:after="0" w:line="240" w:lineRule="auto"/>
        <w:rPr>
          <w:rFonts w:ascii="Corbel" w:eastAsia="Times New Roman" w:hAnsi="Corbel" w:cs="Arial"/>
          <w:color w:val="121212"/>
          <w:sz w:val="24"/>
          <w:szCs w:val="24"/>
          <w:shd w:val="clear" w:color="auto" w:fill="FFFFFF"/>
        </w:rPr>
      </w:pPr>
      <w:r>
        <w:rPr>
          <w:rFonts w:ascii="Corbel" w:eastAsia="Times New Roman" w:hAnsi="Corbel" w:cs="Arial"/>
          <w:color w:val="121212"/>
          <w:sz w:val="24"/>
          <w:szCs w:val="24"/>
          <w:shd w:val="clear" w:color="auto" w:fill="FFFFFF"/>
        </w:rPr>
        <w:t xml:space="preserve">1) Deception is promised </w:t>
      </w:r>
    </w:p>
    <w:p w14:paraId="12547B34" w14:textId="50B5F013" w:rsidR="00447956" w:rsidRDefault="001F15DC" w:rsidP="00447956">
      <w:pPr>
        <w:spacing w:after="0" w:line="240" w:lineRule="auto"/>
        <w:rPr>
          <w:rFonts w:ascii="Corbel" w:eastAsia="Times New Roman" w:hAnsi="Corbel" w:cs="Arial"/>
          <w:color w:val="121212"/>
          <w:sz w:val="24"/>
          <w:szCs w:val="24"/>
          <w:shd w:val="clear" w:color="auto" w:fill="FFFFFF"/>
        </w:rPr>
      </w:pPr>
      <w:r>
        <w:rPr>
          <w:rFonts w:ascii="Corbel" w:eastAsia="Times New Roman" w:hAnsi="Corbel" w:cs="Arial"/>
          <w:color w:val="121212"/>
          <w:sz w:val="24"/>
          <w:szCs w:val="24"/>
          <w:shd w:val="clear" w:color="auto" w:fill="FFFFFF"/>
        </w:rPr>
        <w:t>1 Timothy 4:1-5, 2 Timothy 4:1-5</w:t>
      </w:r>
      <w:r w:rsidR="0088164B">
        <w:rPr>
          <w:rFonts w:ascii="Corbel" w:eastAsia="Times New Roman" w:hAnsi="Corbel" w:cs="Arial"/>
          <w:color w:val="121212"/>
          <w:sz w:val="24"/>
          <w:szCs w:val="24"/>
          <w:shd w:val="clear" w:color="auto" w:fill="FFFFFF"/>
        </w:rPr>
        <w:t>, 2 Thessalonians 2:9-12</w:t>
      </w:r>
    </w:p>
    <w:p w14:paraId="7E810F95" w14:textId="77777777" w:rsidR="00447956" w:rsidRDefault="00447956" w:rsidP="00447956">
      <w:pPr>
        <w:spacing w:after="0" w:line="240" w:lineRule="auto"/>
        <w:rPr>
          <w:rFonts w:ascii="Corbel" w:eastAsia="Times New Roman" w:hAnsi="Corbel" w:cs="Arial"/>
          <w:color w:val="121212"/>
          <w:sz w:val="24"/>
          <w:szCs w:val="24"/>
          <w:shd w:val="clear" w:color="auto" w:fill="FFFFFF"/>
        </w:rPr>
      </w:pPr>
    </w:p>
    <w:p w14:paraId="068C27FE" w14:textId="77777777" w:rsidR="00447956" w:rsidRDefault="00447956" w:rsidP="00447956">
      <w:pPr>
        <w:spacing w:after="0" w:line="240" w:lineRule="auto"/>
        <w:rPr>
          <w:rFonts w:ascii="Corbel" w:eastAsia="Times New Roman" w:hAnsi="Corbel" w:cs="Arial"/>
          <w:color w:val="121212"/>
          <w:sz w:val="24"/>
          <w:szCs w:val="24"/>
          <w:shd w:val="clear" w:color="auto" w:fill="FFFFFF"/>
        </w:rPr>
      </w:pPr>
      <w:r>
        <w:rPr>
          <w:rFonts w:ascii="Corbel" w:eastAsia="Times New Roman" w:hAnsi="Corbel" w:cs="Arial"/>
          <w:color w:val="121212"/>
          <w:sz w:val="24"/>
          <w:szCs w:val="24"/>
          <w:shd w:val="clear" w:color="auto" w:fill="FFFFFF"/>
        </w:rPr>
        <w:t>2) Lawless and loveless</w:t>
      </w:r>
    </w:p>
    <w:p w14:paraId="17FB0795" w14:textId="77777777" w:rsidR="00447956" w:rsidRDefault="00447956" w:rsidP="00447956">
      <w:pPr>
        <w:spacing w:after="0" w:line="240" w:lineRule="auto"/>
        <w:rPr>
          <w:rFonts w:ascii="Corbel" w:eastAsia="Times New Roman" w:hAnsi="Corbel" w:cs="Arial"/>
          <w:color w:val="121212"/>
          <w:sz w:val="24"/>
          <w:szCs w:val="24"/>
          <w:shd w:val="clear" w:color="auto" w:fill="FFFFFF"/>
        </w:rPr>
      </w:pPr>
      <w:r>
        <w:rPr>
          <w:rFonts w:ascii="Corbel" w:eastAsia="Times New Roman" w:hAnsi="Corbel" w:cs="Arial"/>
          <w:color w:val="121212"/>
          <w:sz w:val="24"/>
          <w:szCs w:val="24"/>
          <w:shd w:val="clear" w:color="auto" w:fill="FFFFFF"/>
        </w:rPr>
        <w:t xml:space="preserve">Matthew 24:3-14 </w:t>
      </w:r>
    </w:p>
    <w:p w14:paraId="0369E736" w14:textId="5B07034D" w:rsidR="00447956" w:rsidRDefault="00447956" w:rsidP="00447956">
      <w:pPr>
        <w:pStyle w:val="ListParagraph"/>
        <w:numPr>
          <w:ilvl w:val="0"/>
          <w:numId w:val="25"/>
        </w:numPr>
        <w:spacing w:after="0" w:line="240" w:lineRule="auto"/>
        <w:rPr>
          <w:rFonts w:ascii="Corbel" w:eastAsia="Times New Roman" w:hAnsi="Corbel" w:cs="Arial"/>
          <w:color w:val="121212"/>
          <w:sz w:val="24"/>
          <w:szCs w:val="24"/>
          <w:shd w:val="clear" w:color="auto" w:fill="FFFFFF"/>
        </w:rPr>
      </w:pPr>
      <w:r>
        <w:rPr>
          <w:rFonts w:ascii="Corbel" w:eastAsia="Times New Roman" w:hAnsi="Corbel" w:cs="Arial"/>
          <w:color w:val="121212"/>
          <w:sz w:val="24"/>
          <w:szCs w:val="24"/>
          <w:shd w:val="clear" w:color="auto" w:fill="FFFFFF"/>
        </w:rPr>
        <w:t xml:space="preserve">Lawless </w:t>
      </w:r>
      <w:r w:rsidR="001F15DC">
        <w:rPr>
          <w:rFonts w:ascii="Corbel" w:eastAsia="Times New Roman" w:hAnsi="Corbel" w:cs="Arial"/>
          <w:color w:val="121212"/>
          <w:sz w:val="24"/>
          <w:szCs w:val="24"/>
          <w:shd w:val="clear" w:color="auto" w:fill="FFFFFF"/>
        </w:rPr>
        <w:t xml:space="preserve">– </w:t>
      </w:r>
      <w:r w:rsidR="0088164B">
        <w:rPr>
          <w:rFonts w:ascii="Corbel" w:eastAsia="Times New Roman" w:hAnsi="Corbel" w:cs="Arial"/>
          <w:color w:val="121212"/>
          <w:sz w:val="24"/>
          <w:szCs w:val="24"/>
          <w:shd w:val="clear" w:color="auto" w:fill="FFFFFF"/>
        </w:rPr>
        <w:t>Judges 21:25</w:t>
      </w:r>
    </w:p>
    <w:p w14:paraId="2DE56A38" w14:textId="35CAC400" w:rsidR="00447956" w:rsidRDefault="00447956" w:rsidP="00447956">
      <w:pPr>
        <w:pStyle w:val="ListParagraph"/>
        <w:numPr>
          <w:ilvl w:val="0"/>
          <w:numId w:val="25"/>
        </w:numPr>
        <w:spacing w:after="0" w:line="240" w:lineRule="auto"/>
        <w:rPr>
          <w:rFonts w:ascii="Corbel" w:eastAsia="Times New Roman" w:hAnsi="Corbel" w:cs="Arial"/>
          <w:color w:val="121212"/>
          <w:sz w:val="24"/>
          <w:szCs w:val="24"/>
          <w:shd w:val="clear" w:color="auto" w:fill="FFFFFF"/>
        </w:rPr>
      </w:pPr>
      <w:r>
        <w:rPr>
          <w:rFonts w:ascii="Corbel" w:eastAsia="Times New Roman" w:hAnsi="Corbel" w:cs="Arial"/>
          <w:color w:val="121212"/>
          <w:sz w:val="24"/>
          <w:szCs w:val="24"/>
          <w:shd w:val="clear" w:color="auto" w:fill="FFFFFF"/>
        </w:rPr>
        <w:t xml:space="preserve">Loveless </w:t>
      </w:r>
      <w:r w:rsidR="001F15DC">
        <w:rPr>
          <w:rFonts w:ascii="Corbel" w:eastAsia="Times New Roman" w:hAnsi="Corbel" w:cs="Arial"/>
          <w:color w:val="121212"/>
          <w:sz w:val="24"/>
          <w:szCs w:val="24"/>
          <w:shd w:val="clear" w:color="auto" w:fill="FFFFFF"/>
        </w:rPr>
        <w:t>– 2 Timothy 3:1-5</w:t>
      </w:r>
    </w:p>
    <w:p w14:paraId="47D9D2DE" w14:textId="77777777" w:rsidR="00447956" w:rsidRDefault="00447956" w:rsidP="00447956">
      <w:pPr>
        <w:spacing w:after="0" w:line="240" w:lineRule="auto"/>
        <w:rPr>
          <w:rFonts w:ascii="Corbel" w:eastAsia="Times New Roman" w:hAnsi="Corbel" w:cs="Arial"/>
          <w:color w:val="121212"/>
          <w:sz w:val="24"/>
          <w:szCs w:val="24"/>
          <w:shd w:val="clear" w:color="auto" w:fill="FFFFFF"/>
        </w:rPr>
      </w:pPr>
    </w:p>
    <w:p w14:paraId="7ECAA377" w14:textId="4DB6D36E" w:rsidR="00447956" w:rsidRDefault="00447956" w:rsidP="00447956">
      <w:pPr>
        <w:spacing w:after="0" w:line="240" w:lineRule="auto"/>
        <w:rPr>
          <w:rFonts w:ascii="Corbel" w:eastAsia="Times New Roman" w:hAnsi="Corbel" w:cs="Arial"/>
          <w:color w:val="121212"/>
          <w:sz w:val="24"/>
          <w:szCs w:val="24"/>
          <w:shd w:val="clear" w:color="auto" w:fill="FFFFFF"/>
        </w:rPr>
      </w:pPr>
      <w:r>
        <w:rPr>
          <w:rFonts w:ascii="Corbel" w:eastAsia="Times New Roman" w:hAnsi="Corbel" w:cs="Arial"/>
          <w:color w:val="121212"/>
          <w:sz w:val="24"/>
          <w:szCs w:val="24"/>
          <w:shd w:val="clear" w:color="auto" w:fill="FFFFFF"/>
        </w:rPr>
        <w:t>3) How to test prophets and prophecy</w:t>
      </w:r>
    </w:p>
    <w:p w14:paraId="20857D86" w14:textId="5C9D38FD" w:rsidR="00AF0671" w:rsidRPr="00AF0671" w:rsidRDefault="00AF0671" w:rsidP="00AF0671">
      <w:pPr>
        <w:pStyle w:val="ListParagraph"/>
        <w:numPr>
          <w:ilvl w:val="0"/>
          <w:numId w:val="27"/>
        </w:numPr>
        <w:spacing w:after="0" w:line="240" w:lineRule="auto"/>
        <w:rPr>
          <w:rFonts w:ascii="Corbel" w:eastAsia="Times New Roman" w:hAnsi="Corbel" w:cs="Arial"/>
          <w:color w:val="121212"/>
          <w:sz w:val="24"/>
          <w:szCs w:val="24"/>
          <w:shd w:val="clear" w:color="auto" w:fill="FFFFFF"/>
        </w:rPr>
      </w:pPr>
      <w:r>
        <w:rPr>
          <w:rFonts w:ascii="Corbel" w:eastAsia="Times New Roman" w:hAnsi="Corbel" w:cs="Arial"/>
          <w:color w:val="121212"/>
          <w:sz w:val="24"/>
          <w:szCs w:val="24"/>
          <w:shd w:val="clear" w:color="auto" w:fill="FFFFFF"/>
        </w:rPr>
        <w:t>Test all things – 1 Thessalonians 5:19-21, Isaiah 8:19-23</w:t>
      </w:r>
    </w:p>
    <w:p w14:paraId="30018392" w14:textId="52863257" w:rsidR="0088164B" w:rsidRDefault="0088164B" w:rsidP="0088164B">
      <w:pPr>
        <w:pStyle w:val="NoSpacing"/>
        <w:numPr>
          <w:ilvl w:val="0"/>
          <w:numId w:val="26"/>
        </w:numPr>
        <w:rPr>
          <w:sz w:val="24"/>
          <w:szCs w:val="24"/>
        </w:rPr>
      </w:pPr>
      <w:r>
        <w:rPr>
          <w:sz w:val="24"/>
          <w:szCs w:val="24"/>
        </w:rPr>
        <w:t>The test of forthtelling</w:t>
      </w:r>
      <w:r w:rsidR="00AF0671">
        <w:rPr>
          <w:sz w:val="24"/>
          <w:szCs w:val="24"/>
        </w:rPr>
        <w:t>: Does the prophecy line up with the Word of God and the character of God</w:t>
      </w:r>
      <w:r>
        <w:rPr>
          <w:sz w:val="24"/>
          <w:szCs w:val="24"/>
        </w:rPr>
        <w:t xml:space="preserve"> – Deuteronomy 13:1-5</w:t>
      </w:r>
    </w:p>
    <w:p w14:paraId="3B296901" w14:textId="664C8F2C" w:rsidR="0088164B" w:rsidRDefault="0088164B" w:rsidP="0088164B">
      <w:pPr>
        <w:pStyle w:val="NoSpacing"/>
        <w:numPr>
          <w:ilvl w:val="0"/>
          <w:numId w:val="26"/>
        </w:numPr>
        <w:rPr>
          <w:sz w:val="24"/>
          <w:szCs w:val="24"/>
        </w:rPr>
      </w:pPr>
      <w:r>
        <w:rPr>
          <w:sz w:val="24"/>
          <w:szCs w:val="24"/>
        </w:rPr>
        <w:t>The test of foretelling</w:t>
      </w:r>
      <w:r w:rsidR="00AF0671">
        <w:rPr>
          <w:sz w:val="24"/>
          <w:szCs w:val="24"/>
        </w:rPr>
        <w:t>: Have their prophecies come to pass</w:t>
      </w:r>
      <w:r>
        <w:rPr>
          <w:sz w:val="24"/>
          <w:szCs w:val="24"/>
        </w:rPr>
        <w:t xml:space="preserve"> – Deuteronomy 18:15-22</w:t>
      </w:r>
    </w:p>
    <w:p w14:paraId="70E7FD46" w14:textId="2D5827B7" w:rsidR="0088164B" w:rsidRDefault="0088164B" w:rsidP="0088164B">
      <w:pPr>
        <w:pStyle w:val="NoSpacing"/>
        <w:numPr>
          <w:ilvl w:val="0"/>
          <w:numId w:val="26"/>
        </w:numPr>
        <w:rPr>
          <w:sz w:val="24"/>
          <w:szCs w:val="24"/>
        </w:rPr>
      </w:pPr>
      <w:r>
        <w:rPr>
          <w:sz w:val="24"/>
          <w:szCs w:val="24"/>
        </w:rPr>
        <w:t xml:space="preserve">Two types of prophecy: “It shall come to pass…” “It shall come to pass if…” </w:t>
      </w:r>
    </w:p>
    <w:p w14:paraId="5CEB41BC" w14:textId="5F9FC6ED" w:rsidR="00AF0671" w:rsidRDefault="00AF0671" w:rsidP="0088164B">
      <w:pPr>
        <w:pStyle w:val="NoSpacing"/>
        <w:numPr>
          <w:ilvl w:val="0"/>
          <w:numId w:val="26"/>
        </w:numPr>
        <w:rPr>
          <w:sz w:val="24"/>
          <w:szCs w:val="24"/>
        </w:rPr>
      </w:pPr>
      <w:r>
        <w:rPr>
          <w:sz w:val="24"/>
          <w:szCs w:val="24"/>
        </w:rPr>
        <w:t xml:space="preserve">Does the prophet give glory to God? </w:t>
      </w:r>
    </w:p>
    <w:p w14:paraId="703EE4AE" w14:textId="66D5A577" w:rsidR="00AF0671" w:rsidRDefault="00AF0671" w:rsidP="0088164B">
      <w:pPr>
        <w:pStyle w:val="NoSpacing"/>
        <w:numPr>
          <w:ilvl w:val="0"/>
          <w:numId w:val="26"/>
        </w:numPr>
        <w:rPr>
          <w:sz w:val="24"/>
          <w:szCs w:val="24"/>
        </w:rPr>
      </w:pPr>
      <w:r>
        <w:rPr>
          <w:sz w:val="24"/>
          <w:szCs w:val="24"/>
        </w:rPr>
        <w:t>Do not let a prophetic word control your life. You have the Holy Spirit. Measure all words by the inner witness of the Holy Spirit</w:t>
      </w:r>
      <w:r w:rsidR="0045539D">
        <w:rPr>
          <w:sz w:val="24"/>
          <w:szCs w:val="24"/>
        </w:rPr>
        <w:t xml:space="preserve"> – Romans 8:16, 1 John 4:1</w:t>
      </w:r>
    </w:p>
    <w:p w14:paraId="6EAE323C" w14:textId="27A3A8D5" w:rsidR="007B50A2" w:rsidRDefault="007B50A2" w:rsidP="0088164B">
      <w:pPr>
        <w:pStyle w:val="NoSpacing"/>
        <w:numPr>
          <w:ilvl w:val="0"/>
          <w:numId w:val="26"/>
        </w:numPr>
        <w:rPr>
          <w:sz w:val="24"/>
          <w:szCs w:val="24"/>
        </w:rPr>
      </w:pPr>
      <w:r>
        <w:rPr>
          <w:noProof/>
          <w:sz w:val="24"/>
          <w:szCs w:val="24"/>
        </w:rPr>
        <w:drawing>
          <wp:anchor distT="0" distB="0" distL="114300" distR="114300" simplePos="0" relativeHeight="251658240" behindDoc="0" locked="0" layoutInCell="1" allowOverlap="1" wp14:anchorId="515A3042" wp14:editId="13D981B7">
            <wp:simplePos x="0" y="0"/>
            <wp:positionH relativeFrom="margin">
              <wp:posOffset>3016250</wp:posOffset>
            </wp:positionH>
            <wp:positionV relativeFrom="margin">
              <wp:posOffset>6071235</wp:posOffset>
            </wp:positionV>
            <wp:extent cx="2802890" cy="2012315"/>
            <wp:effectExtent l="133350" t="114300" r="149860" b="159385"/>
            <wp:wrapSquare wrapText="bothSides"/>
            <wp:docPr id="2034291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91060" name="Picture 20342910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2890" cy="2012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F0671">
        <w:rPr>
          <w:sz w:val="24"/>
          <w:szCs w:val="24"/>
        </w:rPr>
        <w:t>Is the prophet rebellious? Are they submitted to a local church or ministry?</w:t>
      </w:r>
      <w:r>
        <w:rPr>
          <w:sz w:val="24"/>
          <w:szCs w:val="24"/>
        </w:rPr>
        <w:t xml:space="preserve"> </w:t>
      </w:r>
    </w:p>
    <w:p w14:paraId="2818E881" w14:textId="6E074309" w:rsidR="0045539D" w:rsidRDefault="007B50A2" w:rsidP="007B50A2">
      <w:pPr>
        <w:pStyle w:val="NoSpacing"/>
        <w:ind w:left="720"/>
        <w:rPr>
          <w:sz w:val="24"/>
          <w:szCs w:val="24"/>
        </w:rPr>
      </w:pPr>
      <w:r>
        <w:rPr>
          <w:sz w:val="24"/>
          <w:szCs w:val="24"/>
        </w:rPr>
        <w:t>1 Samuel 15:23</w:t>
      </w:r>
    </w:p>
    <w:p w14:paraId="55F9C671" w14:textId="1891488E" w:rsidR="00AF0671" w:rsidRDefault="0045539D" w:rsidP="0088164B">
      <w:pPr>
        <w:pStyle w:val="NoSpacing"/>
        <w:numPr>
          <w:ilvl w:val="0"/>
          <w:numId w:val="26"/>
        </w:numPr>
        <w:rPr>
          <w:sz w:val="24"/>
          <w:szCs w:val="24"/>
        </w:rPr>
      </w:pPr>
      <w:r>
        <w:rPr>
          <w:sz w:val="24"/>
          <w:szCs w:val="24"/>
        </w:rPr>
        <w:t xml:space="preserve">What is the character and lifestyle of the prophet? </w:t>
      </w:r>
      <w:r w:rsidR="007B50A2">
        <w:rPr>
          <w:sz w:val="24"/>
          <w:szCs w:val="24"/>
        </w:rPr>
        <w:t>1 Timothy 3:1-13</w:t>
      </w:r>
    </w:p>
    <w:p w14:paraId="28C7E9B0" w14:textId="4BFBBEF4" w:rsidR="0088164B" w:rsidRDefault="00044FFE" w:rsidP="00F70C28">
      <w:pPr>
        <w:pStyle w:val="NoSpacing"/>
        <w:numPr>
          <w:ilvl w:val="0"/>
          <w:numId w:val="26"/>
        </w:numPr>
        <w:rPr>
          <w:sz w:val="24"/>
          <w:szCs w:val="24"/>
        </w:rPr>
      </w:pPr>
      <w:r w:rsidRPr="007B50A2">
        <w:rPr>
          <w:sz w:val="24"/>
          <w:szCs w:val="24"/>
        </w:rPr>
        <w:t xml:space="preserve">Just being able to prophecy does not make you a prophet. The ministry gift of a prophet is </w:t>
      </w:r>
      <w:r w:rsidR="0045539D" w:rsidRPr="007B50A2">
        <w:rPr>
          <w:sz w:val="24"/>
          <w:szCs w:val="24"/>
        </w:rPr>
        <w:t xml:space="preserve">recognized, </w:t>
      </w:r>
      <w:r w:rsidRPr="007B50A2">
        <w:rPr>
          <w:sz w:val="24"/>
          <w:szCs w:val="24"/>
        </w:rPr>
        <w:t xml:space="preserve">administrative and equipping </w:t>
      </w:r>
      <w:r w:rsidR="0045539D" w:rsidRPr="007B50A2">
        <w:rPr>
          <w:sz w:val="24"/>
          <w:szCs w:val="24"/>
        </w:rPr>
        <w:t>–</w:t>
      </w:r>
      <w:r w:rsidRPr="007B50A2">
        <w:rPr>
          <w:sz w:val="24"/>
          <w:szCs w:val="24"/>
        </w:rPr>
        <w:t xml:space="preserve"> </w:t>
      </w:r>
      <w:r w:rsidR="0045539D" w:rsidRPr="007B50A2">
        <w:rPr>
          <w:sz w:val="24"/>
          <w:szCs w:val="24"/>
        </w:rPr>
        <w:t>Ephesians 4:11-12</w:t>
      </w:r>
    </w:p>
    <w:p w14:paraId="0DE2F4D6" w14:textId="77777777" w:rsidR="0074081C" w:rsidRDefault="0074081C" w:rsidP="0074081C">
      <w:pPr>
        <w:pStyle w:val="NoSpacing"/>
        <w:rPr>
          <w:sz w:val="24"/>
          <w:szCs w:val="24"/>
        </w:rPr>
      </w:pPr>
    </w:p>
    <w:p w14:paraId="2159A19B" w14:textId="77777777" w:rsidR="0074081C" w:rsidRDefault="0074081C" w:rsidP="0074081C">
      <w:pPr>
        <w:pStyle w:val="NoSpacing"/>
        <w:rPr>
          <w:sz w:val="24"/>
          <w:szCs w:val="24"/>
        </w:rPr>
      </w:pPr>
    </w:p>
    <w:p w14:paraId="4848FFAE" w14:textId="294EFB15" w:rsidR="0074081C" w:rsidRPr="007B50A2" w:rsidRDefault="0074081C" w:rsidP="0074081C">
      <w:pPr>
        <w:pStyle w:val="NoSpacing"/>
        <w:rPr>
          <w:sz w:val="24"/>
          <w:szCs w:val="24"/>
        </w:rPr>
      </w:pPr>
      <w:r>
        <w:rPr>
          <w:noProof/>
          <w:sz w:val="24"/>
          <w:szCs w:val="24"/>
        </w:rPr>
        <w:lastRenderedPageBreak/>
        <w:drawing>
          <wp:inline distT="0" distB="0" distL="0" distR="0" wp14:anchorId="2187070A" wp14:editId="30A2721B">
            <wp:extent cx="3758826" cy="4074567"/>
            <wp:effectExtent l="0" t="0" r="0" b="2540"/>
            <wp:docPr id="169079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91767" name="Picture 1690791767"/>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9817"/>
                    <a:stretch/>
                  </pic:blipFill>
                  <pic:spPr bwMode="auto">
                    <a:xfrm>
                      <a:off x="0" y="0"/>
                      <a:ext cx="3765007" cy="4081268"/>
                    </a:xfrm>
                    <a:prstGeom prst="rect">
                      <a:avLst/>
                    </a:prstGeom>
                    <a:ln>
                      <a:noFill/>
                    </a:ln>
                    <a:extLst>
                      <a:ext uri="{53640926-AAD7-44D8-BBD7-CCE9431645EC}">
                        <a14:shadowObscured xmlns:a14="http://schemas.microsoft.com/office/drawing/2010/main"/>
                      </a:ext>
                    </a:extLst>
                  </pic:spPr>
                </pic:pic>
              </a:graphicData>
            </a:graphic>
          </wp:inline>
        </w:drawing>
      </w:r>
    </w:p>
    <w:p w14:paraId="7491EDCF" w14:textId="650525B8" w:rsidR="0088164B" w:rsidRDefault="0088164B" w:rsidP="00447956">
      <w:pPr>
        <w:spacing w:after="0" w:line="240" w:lineRule="auto"/>
        <w:rPr>
          <w:rFonts w:ascii="Corbel" w:eastAsia="Times New Roman" w:hAnsi="Corbel" w:cs="Arial"/>
          <w:color w:val="121212"/>
          <w:sz w:val="24"/>
          <w:szCs w:val="24"/>
          <w:shd w:val="clear" w:color="auto" w:fill="FFFFFF"/>
        </w:rPr>
      </w:pPr>
    </w:p>
    <w:p w14:paraId="5D5B6030" w14:textId="56031238" w:rsidR="00447956" w:rsidRPr="00447956" w:rsidRDefault="0074081C" w:rsidP="00447956">
      <w:pPr>
        <w:spacing w:after="0" w:line="240" w:lineRule="auto"/>
        <w:rPr>
          <w:rFonts w:ascii="Corbel" w:eastAsia="Times New Roman" w:hAnsi="Corbel" w:cs="Arial"/>
          <w:color w:val="121212"/>
          <w:sz w:val="24"/>
          <w:szCs w:val="24"/>
          <w:shd w:val="clear" w:color="auto" w:fill="FFFFFF"/>
        </w:rPr>
      </w:pPr>
      <w:r>
        <w:rPr>
          <w:noProof/>
          <w:sz w:val="24"/>
          <w:szCs w:val="24"/>
        </w:rPr>
        <w:drawing>
          <wp:anchor distT="0" distB="0" distL="114300" distR="114300" simplePos="0" relativeHeight="251659264" behindDoc="0" locked="0" layoutInCell="1" allowOverlap="1" wp14:anchorId="3275DE7B" wp14:editId="40D58863">
            <wp:simplePos x="0" y="0"/>
            <wp:positionH relativeFrom="margin">
              <wp:posOffset>2749550</wp:posOffset>
            </wp:positionH>
            <wp:positionV relativeFrom="margin">
              <wp:posOffset>4419600</wp:posOffset>
            </wp:positionV>
            <wp:extent cx="3188335" cy="3800475"/>
            <wp:effectExtent l="0" t="0" r="0" b="9525"/>
            <wp:wrapSquare wrapText="bothSides"/>
            <wp:docPr id="235534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4403" name="Picture 235534403"/>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88335" cy="3800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447956" w:rsidRPr="004479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B6466E"/>
    <w:multiLevelType w:val="hybridMultilevel"/>
    <w:tmpl w:val="F8903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933927"/>
    <w:multiLevelType w:val="hybridMultilevel"/>
    <w:tmpl w:val="8F08982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8A6560A"/>
    <w:multiLevelType w:val="hybridMultilevel"/>
    <w:tmpl w:val="29C83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7FC56B49"/>
    <w:multiLevelType w:val="hybridMultilevel"/>
    <w:tmpl w:val="A24C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149451">
    <w:abstractNumId w:val="21"/>
  </w:num>
  <w:num w:numId="2" w16cid:durableId="1182624831">
    <w:abstractNumId w:val="12"/>
  </w:num>
  <w:num w:numId="3" w16cid:durableId="1138301037">
    <w:abstractNumId w:val="10"/>
  </w:num>
  <w:num w:numId="4" w16cid:durableId="1442143226">
    <w:abstractNumId w:val="23"/>
  </w:num>
  <w:num w:numId="5" w16cid:durableId="1683432432">
    <w:abstractNumId w:val="14"/>
  </w:num>
  <w:num w:numId="6" w16cid:durableId="204027865">
    <w:abstractNumId w:val="18"/>
  </w:num>
  <w:num w:numId="7" w16cid:durableId="259486481">
    <w:abstractNumId w:val="20"/>
  </w:num>
  <w:num w:numId="8" w16cid:durableId="1347830333">
    <w:abstractNumId w:val="9"/>
  </w:num>
  <w:num w:numId="9" w16cid:durableId="505872712">
    <w:abstractNumId w:val="7"/>
  </w:num>
  <w:num w:numId="10" w16cid:durableId="1003318201">
    <w:abstractNumId w:val="6"/>
  </w:num>
  <w:num w:numId="11" w16cid:durableId="658119491">
    <w:abstractNumId w:val="5"/>
  </w:num>
  <w:num w:numId="12" w16cid:durableId="79331282">
    <w:abstractNumId w:val="4"/>
  </w:num>
  <w:num w:numId="13" w16cid:durableId="2036879815">
    <w:abstractNumId w:val="8"/>
  </w:num>
  <w:num w:numId="14" w16cid:durableId="1167751598">
    <w:abstractNumId w:val="3"/>
  </w:num>
  <w:num w:numId="15" w16cid:durableId="1712220677">
    <w:abstractNumId w:val="2"/>
  </w:num>
  <w:num w:numId="16" w16cid:durableId="376593028">
    <w:abstractNumId w:val="1"/>
  </w:num>
  <w:num w:numId="17" w16cid:durableId="491682340">
    <w:abstractNumId w:val="0"/>
  </w:num>
  <w:num w:numId="18" w16cid:durableId="1285305315">
    <w:abstractNumId w:val="16"/>
  </w:num>
  <w:num w:numId="19" w16cid:durableId="838731799">
    <w:abstractNumId w:val="17"/>
  </w:num>
  <w:num w:numId="20" w16cid:durableId="1348632445">
    <w:abstractNumId w:val="22"/>
  </w:num>
  <w:num w:numId="21" w16cid:durableId="1730037265">
    <w:abstractNumId w:val="19"/>
  </w:num>
  <w:num w:numId="22" w16cid:durableId="664357623">
    <w:abstractNumId w:val="11"/>
  </w:num>
  <w:num w:numId="23" w16cid:durableId="1947033251">
    <w:abstractNumId w:val="25"/>
  </w:num>
  <w:num w:numId="24" w16cid:durableId="2125998122">
    <w:abstractNumId w:val="26"/>
  </w:num>
  <w:num w:numId="25" w16cid:durableId="1724677446">
    <w:abstractNumId w:val="15"/>
  </w:num>
  <w:num w:numId="26" w16cid:durableId="1089035297">
    <w:abstractNumId w:val="13"/>
  </w:num>
  <w:num w:numId="27" w16cid:durableId="7363232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A07"/>
    <w:rsid w:val="00044FFE"/>
    <w:rsid w:val="001F15DC"/>
    <w:rsid w:val="00447956"/>
    <w:rsid w:val="0045539D"/>
    <w:rsid w:val="00645252"/>
    <w:rsid w:val="006D3D74"/>
    <w:rsid w:val="00717C5D"/>
    <w:rsid w:val="0074081C"/>
    <w:rsid w:val="007B50A2"/>
    <w:rsid w:val="0083569A"/>
    <w:rsid w:val="0088164B"/>
    <w:rsid w:val="00A9204E"/>
    <w:rsid w:val="00AF0671"/>
    <w:rsid w:val="00BE745F"/>
    <w:rsid w:val="00FF0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4E56C"/>
  <w15:chartTrackingRefBased/>
  <w15:docId w15:val="{E69D1BD7-F430-4748-83CC-23AD5E765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A07"/>
  </w:style>
  <w:style w:type="paragraph" w:styleId="Heading1">
    <w:name w:val="heading 1"/>
    <w:basedOn w:val="Normal"/>
    <w:next w:val="Normal"/>
    <w:link w:val="Heading1Char"/>
    <w:uiPriority w:val="9"/>
    <w:qFormat/>
    <w:rsid w:val="00FF0A07"/>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FF0A0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FF0A07"/>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FF0A07"/>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FF0A07"/>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FF0A07"/>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FF0A07"/>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FF0A07"/>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unhideWhenUsed/>
    <w:qFormat/>
    <w:rsid w:val="00FF0A07"/>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A0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FF0A07"/>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FF0A07"/>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FF0A07"/>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FF0A07"/>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FF0A07"/>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FF0A07"/>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FF0A07"/>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rsid w:val="00FF0A07"/>
    <w:rPr>
      <w:b/>
      <w:bCs/>
      <w:i/>
      <w:iCs/>
    </w:rPr>
  </w:style>
  <w:style w:type="paragraph" w:styleId="Title">
    <w:name w:val="Title"/>
    <w:basedOn w:val="Normal"/>
    <w:next w:val="Normal"/>
    <w:link w:val="TitleChar"/>
    <w:uiPriority w:val="10"/>
    <w:qFormat/>
    <w:rsid w:val="00FF0A07"/>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FF0A07"/>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FF0A07"/>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FF0A07"/>
    <w:rPr>
      <w:color w:val="44546A" w:themeColor="text2"/>
      <w:sz w:val="28"/>
      <w:szCs w:val="28"/>
    </w:rPr>
  </w:style>
  <w:style w:type="character" w:styleId="SubtleEmphasis">
    <w:name w:val="Subtle Emphasis"/>
    <w:basedOn w:val="DefaultParagraphFont"/>
    <w:uiPriority w:val="19"/>
    <w:qFormat/>
    <w:rsid w:val="00FF0A07"/>
    <w:rPr>
      <w:i/>
      <w:iCs/>
      <w:color w:val="595959" w:themeColor="text1" w:themeTint="A6"/>
    </w:rPr>
  </w:style>
  <w:style w:type="character" w:styleId="Emphasis">
    <w:name w:val="Emphasis"/>
    <w:basedOn w:val="DefaultParagraphFont"/>
    <w:uiPriority w:val="20"/>
    <w:qFormat/>
    <w:rsid w:val="00FF0A07"/>
    <w:rPr>
      <w:i/>
      <w:iCs/>
      <w:color w:val="000000" w:themeColor="text1"/>
    </w:rPr>
  </w:style>
  <w:style w:type="character" w:styleId="IntenseEmphasis">
    <w:name w:val="Intense Emphasis"/>
    <w:basedOn w:val="DefaultParagraphFont"/>
    <w:uiPriority w:val="21"/>
    <w:qFormat/>
    <w:rsid w:val="00FF0A07"/>
    <w:rPr>
      <w:b/>
      <w:bCs/>
      <w:i/>
      <w:iCs/>
      <w:color w:val="auto"/>
    </w:rPr>
  </w:style>
  <w:style w:type="character" w:styleId="Strong">
    <w:name w:val="Strong"/>
    <w:basedOn w:val="DefaultParagraphFont"/>
    <w:uiPriority w:val="22"/>
    <w:qFormat/>
    <w:rsid w:val="00FF0A07"/>
    <w:rPr>
      <w:b/>
      <w:bCs/>
    </w:rPr>
  </w:style>
  <w:style w:type="paragraph" w:styleId="Quote">
    <w:name w:val="Quote"/>
    <w:basedOn w:val="Normal"/>
    <w:next w:val="Normal"/>
    <w:link w:val="QuoteChar"/>
    <w:uiPriority w:val="29"/>
    <w:qFormat/>
    <w:rsid w:val="00FF0A07"/>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FF0A07"/>
    <w:rPr>
      <w:i/>
      <w:iCs/>
      <w:color w:val="7B7B7B" w:themeColor="accent3" w:themeShade="BF"/>
      <w:sz w:val="24"/>
      <w:szCs w:val="24"/>
    </w:rPr>
  </w:style>
  <w:style w:type="paragraph" w:styleId="IntenseQuote">
    <w:name w:val="Intense Quote"/>
    <w:basedOn w:val="Normal"/>
    <w:next w:val="Normal"/>
    <w:link w:val="IntenseQuoteChar"/>
    <w:uiPriority w:val="30"/>
    <w:qFormat/>
    <w:rsid w:val="00FF0A07"/>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FF0A07"/>
    <w:rPr>
      <w:rFonts w:asciiTheme="majorHAnsi" w:eastAsiaTheme="majorEastAsia" w:hAnsiTheme="majorHAnsi" w:cstheme="majorBidi"/>
      <w:caps/>
      <w:color w:val="2E74B5" w:themeColor="accent1" w:themeShade="BF"/>
      <w:sz w:val="28"/>
      <w:szCs w:val="28"/>
    </w:rPr>
  </w:style>
  <w:style w:type="character" w:styleId="SubtleReference">
    <w:name w:val="Subtle Reference"/>
    <w:basedOn w:val="DefaultParagraphFont"/>
    <w:uiPriority w:val="31"/>
    <w:qFormat/>
    <w:rsid w:val="00FF0A0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F0A07"/>
    <w:rPr>
      <w:b/>
      <w:bCs/>
      <w:caps w:val="0"/>
      <w:smallCaps/>
      <w:color w:val="auto"/>
      <w:spacing w:val="0"/>
      <w:u w:val="single"/>
    </w:rPr>
  </w:style>
  <w:style w:type="character" w:styleId="BookTitle">
    <w:name w:val="Book Title"/>
    <w:basedOn w:val="DefaultParagraphFont"/>
    <w:uiPriority w:val="33"/>
    <w:qFormat/>
    <w:rsid w:val="00FF0A07"/>
    <w:rPr>
      <w:b/>
      <w:bCs/>
      <w:caps w:val="0"/>
      <w:smallCaps/>
      <w:spacing w:val="0"/>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FF0A07"/>
    <w:pPr>
      <w:spacing w:line="240" w:lineRule="auto"/>
    </w:pPr>
    <w:rPr>
      <w:b/>
      <w:bCs/>
      <w:color w:val="404040" w:themeColor="text1" w:themeTint="BF"/>
      <w:sz w:val="16"/>
      <w:szCs w:val="16"/>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FF0A07"/>
    <w:pPr>
      <w:spacing w:after="0" w:line="240" w:lineRule="auto"/>
    </w:pPr>
  </w:style>
  <w:style w:type="paragraph" w:styleId="TOCHeading">
    <w:name w:val="TOC Heading"/>
    <w:basedOn w:val="Heading1"/>
    <w:next w:val="Normal"/>
    <w:uiPriority w:val="39"/>
    <w:semiHidden/>
    <w:unhideWhenUsed/>
    <w:qFormat/>
    <w:rsid w:val="00FF0A07"/>
    <w:pPr>
      <w:outlineLvl w:val="9"/>
    </w:pPr>
  </w:style>
  <w:style w:type="paragraph" w:styleId="ListParagraph">
    <w:name w:val="List Paragraph"/>
    <w:basedOn w:val="Normal"/>
    <w:uiPriority w:val="34"/>
    <w:qFormat/>
    <w:rsid w:val="004479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85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hdphoto" Target="media/hdphoto2.wd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microsoft.com/office/2007/relationships/hdphoto" Target="media/hdphoto1.wdp"/><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l\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235</TotalTime>
  <Pages>1</Pages>
  <Words>232</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Leonhardt</dc:creator>
  <cp:keywords/>
  <dc:description/>
  <cp:lastModifiedBy>Alan Leonhardt</cp:lastModifiedBy>
  <cp:revision>6</cp:revision>
  <dcterms:created xsi:type="dcterms:W3CDTF">2023-10-20T18:31:00Z</dcterms:created>
  <dcterms:modified xsi:type="dcterms:W3CDTF">2023-10-21T18:18:00Z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